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22" w:rsidRDefault="00532D22" w:rsidP="00532D22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790A">
        <w:rPr>
          <w:rFonts w:ascii="Times New Roman" w:hAnsi="Times New Roman" w:cs="Times New Roman"/>
          <w:b/>
          <w:sz w:val="28"/>
          <w:szCs w:val="28"/>
        </w:rPr>
        <w:t>ТЕМЫ  ДЛЯ</w:t>
      </w:r>
      <w:proofErr w:type="gramEnd"/>
      <w:r w:rsidRPr="0061790A">
        <w:rPr>
          <w:rFonts w:ascii="Times New Roman" w:hAnsi="Times New Roman" w:cs="Times New Roman"/>
          <w:b/>
          <w:sz w:val="28"/>
          <w:szCs w:val="28"/>
        </w:rPr>
        <w:t xml:space="preserve"> ИНДИВИДУАЛЬНЫХ ЗАДАНИЙ</w:t>
      </w:r>
    </w:p>
    <w:p w:rsidR="00532D22" w:rsidRPr="00C535A4" w:rsidRDefault="00532D22" w:rsidP="00532D22">
      <w:pPr>
        <w:pStyle w:val="a4"/>
        <w:ind w:left="397" w:firstLine="426"/>
        <w:jc w:val="center"/>
        <w:rPr>
          <w:b/>
          <w:sz w:val="28"/>
          <w:szCs w:val="28"/>
        </w:rPr>
      </w:pPr>
      <w:r w:rsidRPr="00C535A4">
        <w:rPr>
          <w:b/>
          <w:sz w:val="28"/>
          <w:szCs w:val="28"/>
        </w:rPr>
        <w:t xml:space="preserve"> Группа С</w:t>
      </w:r>
      <w:r>
        <w:rPr>
          <w:b/>
          <w:sz w:val="28"/>
          <w:szCs w:val="28"/>
        </w:rPr>
        <w:t>УЗ-4</w:t>
      </w:r>
      <w:r w:rsidRPr="00C535A4">
        <w:rPr>
          <w:b/>
          <w:sz w:val="28"/>
          <w:szCs w:val="28"/>
        </w:rPr>
        <w:t>1</w:t>
      </w:r>
    </w:p>
    <w:p w:rsidR="00532D22" w:rsidRDefault="00532D22" w:rsidP="00532D22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22" w:rsidRPr="00C64BE5" w:rsidRDefault="00532D22" w:rsidP="00532D22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hanging="2139"/>
        <w:rPr>
          <w:rFonts w:ascii="Times New Roman" w:hAnsi="Times New Roman" w:cs="Times New Roman"/>
          <w:sz w:val="28"/>
          <w:szCs w:val="28"/>
        </w:rPr>
      </w:pPr>
      <w:r w:rsidRPr="00C64BE5">
        <w:rPr>
          <w:rFonts w:ascii="Times New Roman" w:hAnsi="Times New Roman" w:cs="Times New Roman"/>
          <w:sz w:val="28"/>
          <w:szCs w:val="28"/>
        </w:rPr>
        <w:t>Технология устройства монолитных полов.</w:t>
      </w:r>
    </w:p>
    <w:p w:rsidR="00532D22" w:rsidRPr="00C64BE5" w:rsidRDefault="00532D22" w:rsidP="00532D22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2346" w:hanging="1779"/>
        <w:rPr>
          <w:rFonts w:ascii="Times New Roman" w:hAnsi="Times New Roman" w:cs="Times New Roman"/>
          <w:sz w:val="28"/>
          <w:szCs w:val="28"/>
        </w:rPr>
      </w:pPr>
      <w:r w:rsidRPr="00C64BE5">
        <w:rPr>
          <w:rFonts w:ascii="Times New Roman" w:hAnsi="Times New Roman" w:cs="Times New Roman"/>
          <w:sz w:val="28"/>
          <w:szCs w:val="28"/>
        </w:rPr>
        <w:t>Технология устройства рулонной кровли.</w:t>
      </w:r>
    </w:p>
    <w:p w:rsidR="00532D22" w:rsidRPr="00C64BE5" w:rsidRDefault="00532D22" w:rsidP="00532D22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2346" w:hanging="1779"/>
        <w:rPr>
          <w:rFonts w:ascii="Times New Roman" w:hAnsi="Times New Roman" w:cs="Times New Roman"/>
          <w:sz w:val="28"/>
          <w:szCs w:val="28"/>
        </w:rPr>
      </w:pPr>
      <w:r w:rsidRPr="00C64BE5">
        <w:rPr>
          <w:rFonts w:ascii="Times New Roman" w:hAnsi="Times New Roman" w:cs="Times New Roman"/>
          <w:sz w:val="28"/>
          <w:szCs w:val="28"/>
        </w:rPr>
        <w:t>Технология устройства каменной кладки</w:t>
      </w:r>
    </w:p>
    <w:p w:rsidR="00532D22" w:rsidRPr="00C64BE5" w:rsidRDefault="00532D22" w:rsidP="00532D22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2346" w:hanging="1779"/>
        <w:rPr>
          <w:rFonts w:ascii="Times New Roman" w:hAnsi="Times New Roman" w:cs="Times New Roman"/>
          <w:sz w:val="28"/>
          <w:szCs w:val="28"/>
        </w:rPr>
      </w:pPr>
      <w:r w:rsidRPr="00C64BE5">
        <w:rPr>
          <w:rFonts w:ascii="Times New Roman" w:hAnsi="Times New Roman" w:cs="Times New Roman"/>
          <w:sz w:val="28"/>
          <w:szCs w:val="28"/>
        </w:rPr>
        <w:t>Технология устройства вентилируемых фасадов</w:t>
      </w:r>
    </w:p>
    <w:p w:rsidR="00532D22" w:rsidRDefault="00532D22" w:rsidP="00532D2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567" w:firstLine="0"/>
        <w:jc w:val="both"/>
      </w:pPr>
      <w:r w:rsidRPr="00C64BE5">
        <w:rPr>
          <w:rFonts w:ascii="Times New Roman" w:hAnsi="Times New Roman" w:cs="Times New Roman"/>
          <w:sz w:val="28"/>
          <w:szCs w:val="28"/>
        </w:rPr>
        <w:t xml:space="preserve">Технология торкретирования и </w:t>
      </w:r>
      <w:proofErr w:type="spellStart"/>
      <w:r w:rsidRPr="00C64BE5">
        <w:rPr>
          <w:rFonts w:ascii="Times New Roman" w:hAnsi="Times New Roman" w:cs="Times New Roman"/>
          <w:sz w:val="28"/>
          <w:szCs w:val="28"/>
        </w:rPr>
        <w:t>пневмобетонирования</w:t>
      </w:r>
      <w:proofErr w:type="spellEnd"/>
      <w:r w:rsidRPr="00072472">
        <w:t>.</w:t>
      </w:r>
    </w:p>
    <w:p w:rsidR="00183268" w:rsidRDefault="00183268">
      <w:bookmarkStart w:id="0" w:name="_GoBack"/>
      <w:bookmarkEnd w:id="0"/>
    </w:p>
    <w:sectPr w:rsidR="0018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430"/>
    <w:multiLevelType w:val="hybridMultilevel"/>
    <w:tmpl w:val="CB669ECA"/>
    <w:lvl w:ilvl="0" w:tplc="E0325F34">
      <w:start w:val="1"/>
      <w:numFmt w:val="decimal"/>
      <w:lvlText w:val="%1."/>
      <w:lvlJc w:val="left"/>
      <w:pPr>
        <w:ind w:left="2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ind w:left="84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22"/>
    <w:rsid w:val="00183268"/>
    <w:rsid w:val="0053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8D63AA-B2EE-44D8-9B2D-B56FFF97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22"/>
    <w:pPr>
      <w:ind w:left="720"/>
      <w:contextualSpacing/>
    </w:pPr>
  </w:style>
  <w:style w:type="paragraph" w:styleId="a4">
    <w:name w:val="Body Text"/>
    <w:basedOn w:val="a"/>
    <w:link w:val="a5"/>
    <w:rsid w:val="00532D22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32D22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2020-06-04T10:21:00Z</dcterms:created>
  <dcterms:modified xsi:type="dcterms:W3CDTF">2020-06-04T10:21:00Z</dcterms:modified>
</cp:coreProperties>
</file>